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F59" w:rsidRDefault="00A31F59" w:rsidP="00A31F59">
      <w:pPr>
        <w:pStyle w:val="a3"/>
        <w:shd w:val="clear" w:color="auto" w:fill="FFFFFF"/>
        <w:spacing w:before="0" w:beforeAutospacing="0" w:after="75" w:afterAutospacing="0" w:line="270" w:lineRule="atLeast"/>
        <w:ind w:firstLine="15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i/>
          <w:iCs/>
          <w:color w:val="008080"/>
          <w:sz w:val="21"/>
          <w:szCs w:val="21"/>
        </w:rPr>
        <w:t>Семь простых методов установления сотрудничества с детьми, описанные в книге Джона Грэя «Дети с небес»:</w:t>
      </w:r>
    </w:p>
    <w:p w:rsidR="00A31F59" w:rsidRDefault="00A31F59" w:rsidP="00A31F59">
      <w:pPr>
        <w:pStyle w:val="a3"/>
        <w:shd w:val="clear" w:color="auto" w:fill="FFFFFF"/>
        <w:spacing w:before="0" w:beforeAutospacing="0" w:after="75" w:afterAutospacing="0" w:line="270" w:lineRule="atLeast"/>
        <w:ind w:firstLine="15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A31F59" w:rsidRDefault="00A31F59" w:rsidP="00A31F59">
      <w:pPr>
        <w:pStyle w:val="a3"/>
        <w:shd w:val="clear" w:color="auto" w:fill="FFFFFF"/>
        <w:spacing w:before="0" w:beforeAutospacing="0" w:after="75" w:afterAutospacing="0" w:line="270" w:lineRule="atLeast"/>
        <w:ind w:firstLine="15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FF6600"/>
          <w:sz w:val="21"/>
          <w:szCs w:val="21"/>
        </w:rPr>
        <w:t>1.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Просите, а не приказывайте и не требуйте. Используйте следующие фразы, которые приглашают вашего ребенка к сотрудничеству: «Сделай, пожалуйста,…»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, «</w:t>
      </w:r>
      <w:proofErr w:type="gramEnd"/>
      <w:r>
        <w:rPr>
          <w:rFonts w:ascii="Arial" w:hAnsi="Arial" w:cs="Arial"/>
          <w:color w:val="000000"/>
          <w:sz w:val="21"/>
          <w:szCs w:val="21"/>
        </w:rPr>
        <w:t>Не сделаешь ли ты…».</w:t>
      </w:r>
    </w:p>
    <w:p w:rsidR="00A31F59" w:rsidRDefault="00A31F59" w:rsidP="00A31F59">
      <w:pPr>
        <w:pStyle w:val="a3"/>
        <w:shd w:val="clear" w:color="auto" w:fill="FFFFFF"/>
        <w:spacing w:before="0" w:beforeAutospacing="0" w:after="75" w:afterAutospacing="0" w:line="270" w:lineRule="atLeast"/>
        <w:ind w:firstLine="15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FF66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 xml:space="preserve">. Откажитесь от риторических вопросов, которые провоцируют плохое поведение ребенка: «Почему ты бьешь братика?», «Почему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все</w:t>
      </w:r>
      <w:hyperlink r:id="rId5" w:history="1">
        <w:r>
          <w:rPr>
            <w:rStyle w:val="a5"/>
            <w:rFonts w:ascii="Arial" w:hAnsi="Arial" w:cs="Arial"/>
            <w:color w:val="007EFF"/>
            <w:sz w:val="21"/>
            <w:szCs w:val="21"/>
          </w:rPr>
          <w:t>игрушки</w:t>
        </w:r>
        <w:proofErr w:type="spellEnd"/>
      </w:hyperlink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разбросаны?».</w:t>
      </w:r>
    </w:p>
    <w:p w:rsidR="00A31F59" w:rsidRDefault="00A31F59" w:rsidP="00A31F59">
      <w:pPr>
        <w:pStyle w:val="a3"/>
        <w:shd w:val="clear" w:color="auto" w:fill="FFFFFF"/>
        <w:spacing w:before="0" w:beforeAutospacing="0" w:after="75" w:afterAutospacing="0" w:line="270" w:lineRule="atLeast"/>
        <w:ind w:firstLine="15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FF6600"/>
          <w:sz w:val="21"/>
          <w:szCs w:val="21"/>
        </w:rPr>
        <w:t>3.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 xml:space="preserve">Говорите прямо. Вместо «пустых» фраз используйте позитивные просьбы: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«Ведите себя, пожалуйста, тише» (вместо «Дети, вы слишком шумите»), «Не перебивай меня, пожалуйста» (вместо «Ты снова меня перебиваешь»).</w:t>
      </w:r>
      <w:proofErr w:type="gramEnd"/>
    </w:p>
    <w:p w:rsidR="00A31F59" w:rsidRDefault="00A31F59" w:rsidP="00A31F59">
      <w:pPr>
        <w:pStyle w:val="a3"/>
        <w:shd w:val="clear" w:color="auto" w:fill="FFFFFF"/>
        <w:spacing w:before="0" w:beforeAutospacing="0" w:after="75" w:afterAutospacing="0" w:line="270" w:lineRule="atLeast"/>
        <w:ind w:firstLine="15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FF6600"/>
          <w:sz w:val="21"/>
          <w:szCs w:val="21"/>
        </w:rPr>
        <w:t>4.</w:t>
      </w:r>
      <w:r>
        <w:rPr>
          <w:rStyle w:val="apple-converted-space"/>
          <w:rFonts w:ascii="Arial" w:hAnsi="Arial" w:cs="Arial"/>
          <w:b/>
          <w:bCs/>
          <w:color w:val="FF66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 xml:space="preserve">Откажитесь от объяснений, уже известных ребенку. Не надо объяснять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четырехлетнему</w:t>
      </w:r>
      <w:r>
        <w:rPr>
          <w:rFonts w:ascii="Arial" w:hAnsi="Arial" w:cs="Arial"/>
          <w:noProof/>
          <w:color w:val="000000"/>
          <w:sz w:val="21"/>
          <w:szCs w:val="21"/>
        </w:rPr>
        <w:drawing>
          <wp:anchor distT="47625" distB="47625" distL="47625" distR="47625" simplePos="0" relativeHeight="251659264" behindDoc="0" locked="0" layoutInCell="1" allowOverlap="0" wp14:anchorId="57D30CC2" wp14:editId="569D52CE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2619375" cy="1743075"/>
            <wp:effectExtent l="0" t="0" r="9525" b="9525"/>
            <wp:wrapSquare wrapText="bothSides"/>
            <wp:docPr id="1" name="Рисунок 1" descr="http://shkola7gnomov.ru/upload/image/2(1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hkola7gnomov.ru/upload/image/2(12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color w:val="000000"/>
          <w:sz w:val="21"/>
          <w:szCs w:val="21"/>
        </w:rPr>
        <w:t>ребенку</w:t>
      </w:r>
      <w:proofErr w:type="spellEnd"/>
      <w:r>
        <w:rPr>
          <w:rFonts w:ascii="Arial" w:hAnsi="Arial" w:cs="Arial"/>
          <w:color w:val="000000"/>
          <w:sz w:val="21"/>
          <w:szCs w:val="21"/>
        </w:rPr>
        <w:t>, зачем чистить зубы, иначе он будет только сопротивляться вашим доводам. Просто скажите: «Не почистишь ли ты зубы?»</w:t>
      </w:r>
    </w:p>
    <w:p w:rsidR="00A31F59" w:rsidRDefault="00A31F59" w:rsidP="00A31F59">
      <w:pPr>
        <w:pStyle w:val="a3"/>
        <w:shd w:val="clear" w:color="auto" w:fill="FFFFFF"/>
        <w:spacing w:before="0" w:beforeAutospacing="0" w:after="75" w:afterAutospacing="0" w:line="270" w:lineRule="atLeast"/>
        <w:ind w:firstLine="15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FF6600"/>
          <w:sz w:val="21"/>
          <w:szCs w:val="21"/>
        </w:rPr>
        <w:t>5.</w:t>
      </w:r>
      <w:r>
        <w:rPr>
          <w:rStyle w:val="apple-converted-space"/>
          <w:rFonts w:ascii="Arial" w:hAnsi="Arial" w:cs="Arial"/>
          <w:b/>
          <w:bCs/>
          <w:color w:val="FF66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Откажитесь от лекций. Если лекции нацелены на то, чтобы мотивировать определенное поведение, ребенок утрачивает желание сотрудничать. Другое дело, если он сам просит совета.</w:t>
      </w:r>
    </w:p>
    <w:p w:rsidR="00A31F59" w:rsidRDefault="00A31F59" w:rsidP="00A31F59">
      <w:pPr>
        <w:pStyle w:val="a3"/>
        <w:shd w:val="clear" w:color="auto" w:fill="FFFFFF"/>
        <w:spacing w:before="0" w:beforeAutospacing="0" w:after="75" w:afterAutospacing="0" w:line="270" w:lineRule="atLeast"/>
        <w:ind w:firstLine="15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FF6600"/>
          <w:sz w:val="21"/>
          <w:szCs w:val="21"/>
        </w:rPr>
        <w:t>6.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Не пытайтесь манипулировать ребенком с помощью чувств. Когда родители делятся с детьми своими негативными переживаниями: «Мне не нравится…», дети начинают чувствовать слишком большую ответственность за настроение родителей и стараются подстроиться под их желания.</w:t>
      </w:r>
    </w:p>
    <w:p w:rsidR="00A31F59" w:rsidRDefault="00A31F59" w:rsidP="00A31F59">
      <w:pPr>
        <w:pStyle w:val="a3"/>
        <w:shd w:val="clear" w:color="auto" w:fill="FFFFFF"/>
        <w:spacing w:before="0" w:beforeAutospacing="0" w:after="75" w:afterAutospacing="0" w:line="270" w:lineRule="atLeast"/>
        <w:ind w:firstLine="15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FF6600"/>
          <w:sz w:val="21"/>
          <w:szCs w:val="21"/>
        </w:rPr>
        <w:t>7.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Волшебное слово, чтобы добиться сотрудничества – это слово «давай». С его помощью укрепляется естественная связь между родителями и детьми.</w:t>
      </w:r>
    </w:p>
    <w:p w:rsidR="00A31F59" w:rsidRDefault="00A31F59" w:rsidP="00A31F59">
      <w:pPr>
        <w:pStyle w:val="a3"/>
        <w:shd w:val="clear" w:color="auto" w:fill="FFFFFF"/>
        <w:spacing w:before="0" w:beforeAutospacing="0" w:after="75" w:afterAutospacing="0" w:line="270" w:lineRule="atLeast"/>
        <w:ind w:firstLine="15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DE3459" w:rsidRDefault="00DE3459">
      <w:bookmarkStart w:id="0" w:name="_GoBack"/>
      <w:bookmarkEnd w:id="0"/>
    </w:p>
    <w:sectPr w:rsidR="00DE3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1BA"/>
    <w:rsid w:val="00A31F59"/>
    <w:rsid w:val="00DC71BA"/>
    <w:rsid w:val="00DE3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1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31F59"/>
    <w:rPr>
      <w:b/>
      <w:bCs/>
    </w:rPr>
  </w:style>
  <w:style w:type="character" w:customStyle="1" w:styleId="apple-converted-space">
    <w:name w:val="apple-converted-space"/>
    <w:basedOn w:val="a0"/>
    <w:rsid w:val="00A31F59"/>
  </w:style>
  <w:style w:type="character" w:styleId="a5">
    <w:name w:val="Hyperlink"/>
    <w:basedOn w:val="a0"/>
    <w:uiPriority w:val="99"/>
    <w:semiHidden/>
    <w:unhideWhenUsed/>
    <w:rsid w:val="00A31F5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1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31F59"/>
    <w:rPr>
      <w:b/>
      <w:bCs/>
    </w:rPr>
  </w:style>
  <w:style w:type="character" w:customStyle="1" w:styleId="apple-converted-space">
    <w:name w:val="apple-converted-space"/>
    <w:basedOn w:val="a0"/>
    <w:rsid w:val="00A31F59"/>
  </w:style>
  <w:style w:type="character" w:styleId="a5">
    <w:name w:val="Hyperlink"/>
    <w:basedOn w:val="a0"/>
    <w:uiPriority w:val="99"/>
    <w:semiHidden/>
    <w:unhideWhenUsed/>
    <w:rsid w:val="00A31F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5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shkola7gnomov.ru/shop/vse_tovary/razvivayuschie_igry_i_igrushki/age/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2014-02-15T04:01:00Z</dcterms:created>
  <dcterms:modified xsi:type="dcterms:W3CDTF">2014-02-15T04:01:00Z</dcterms:modified>
</cp:coreProperties>
</file>